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DJEČJI VRTIĆ RADOST LUDBREG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KLASA:601-02/21-02/04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URBROJ:2186-18-13-01-1-21-1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 xml:space="preserve">Ludbreg, </w:t>
      </w:r>
      <w:r>
        <w:rPr>
          <w:sz w:val="16"/>
          <w:szCs w:val="16"/>
        </w:rPr>
        <w:t>20.04.2021</w:t>
      </w:r>
      <w:r w:rsidRPr="00220B4B">
        <w:rPr>
          <w:sz w:val="16"/>
          <w:szCs w:val="16"/>
        </w:rPr>
        <w:t>.</w:t>
      </w:r>
    </w:p>
    <w:p w:rsidR="005E7946" w:rsidRPr="00220B4B" w:rsidRDefault="005E7946" w:rsidP="005E7946">
      <w:pPr>
        <w:rPr>
          <w:sz w:val="16"/>
          <w:szCs w:val="16"/>
        </w:rPr>
      </w:pPr>
    </w:p>
    <w:p w:rsidR="005E7946" w:rsidRPr="00220B4B" w:rsidRDefault="005E7946" w:rsidP="005E7946">
      <w:pPr>
        <w:ind w:firstLine="708"/>
        <w:rPr>
          <w:sz w:val="16"/>
          <w:szCs w:val="16"/>
        </w:rPr>
      </w:pPr>
      <w:r w:rsidRPr="00220B4B">
        <w:rPr>
          <w:sz w:val="16"/>
          <w:szCs w:val="16"/>
        </w:rPr>
        <w:t xml:space="preserve">Na temelju Pravilnika o uvjetima i načinu ostvarivanja prednosti pri upisu djece u dječji vrtić Radost Ludbreg, Dječji vrtić Radost Ludbreg objavljuje oglas za upis djece u Dječji vrtić </w:t>
      </w:r>
      <w:r w:rsidRPr="00220B4B">
        <w:rPr>
          <w:sz w:val="16"/>
          <w:szCs w:val="16"/>
        </w:rPr>
        <w:tab/>
        <w:t>Radost Ludbreg za pedagošku godinu 2020./2021.</w:t>
      </w:r>
    </w:p>
    <w:p w:rsidR="005E7946" w:rsidRPr="00220B4B" w:rsidRDefault="005E7946" w:rsidP="005E7946">
      <w:pPr>
        <w:rPr>
          <w:b/>
          <w:color w:val="C00000"/>
          <w:sz w:val="16"/>
          <w:szCs w:val="16"/>
        </w:rPr>
      </w:pPr>
      <w:r w:rsidRPr="00220B4B">
        <w:rPr>
          <w:b/>
          <w:color w:val="C00000"/>
          <w:sz w:val="16"/>
          <w:szCs w:val="16"/>
        </w:rPr>
        <w:t>UPIS U DJEČJI VRTIĆ  RADOST LUDBREG ZA PEDAGOŠKU GODINU 2021./2022.</w:t>
      </w:r>
    </w:p>
    <w:p w:rsidR="005E7946" w:rsidRPr="00220B4B" w:rsidRDefault="005E7946" w:rsidP="005E7946">
      <w:pPr>
        <w:rPr>
          <w:b/>
          <w:sz w:val="16"/>
          <w:szCs w:val="16"/>
        </w:rPr>
      </w:pPr>
      <w:r w:rsidRPr="00220B4B">
        <w:rPr>
          <w:b/>
          <w:sz w:val="16"/>
          <w:szCs w:val="16"/>
        </w:rPr>
        <w:t>Obavještavamo  roditelje da od 03.05.2021.do 31.05.2021.  traju  upisi u vrtić za novu pedagošku godinu za svu djecu koja su upisana na listu čekanja.</w:t>
      </w:r>
    </w:p>
    <w:p w:rsidR="005E7946" w:rsidRPr="00220B4B" w:rsidRDefault="005E7946" w:rsidP="005E7946">
      <w:pPr>
        <w:rPr>
          <w:b/>
          <w:sz w:val="16"/>
          <w:szCs w:val="16"/>
        </w:rPr>
      </w:pPr>
      <w:r w:rsidRPr="00220B4B">
        <w:rPr>
          <w:b/>
          <w:sz w:val="16"/>
          <w:szCs w:val="16"/>
        </w:rPr>
        <w:t>Roditelji koji su djecu upisali na upisnu listu u našem vrtiću mogu podići zahtjev za upis i dostaviti potrebnu dokumentaciju  najkasnije do 15.06.2021. Zahtjevi predani nakon tog datuma neće biti uvaženi.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Za upis djeteta u  Primarni program vrtića roditelj predaje slijedeću dokumentaciju: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>Popunjeni zahtjev za upis  (preuzeti  s web stranice ili podići u vrtiću)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>Rodni list ili izvadak iz matice rođenih djeteta ( može preslika)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 xml:space="preserve">Preslike  osobnih iskaznica roditelja 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>Potvrde o zaposlenju roditelj(od poslodavca ili ispis s HZMO-a)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 xml:space="preserve">Presliku knjižice procijepljenosti djeteta 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>Preslika medicinske dokumentacije djeteta koja potvrđuje posebnu zdravstvenu skrb ako je ima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>Potvrde o drugim činjenicama bitnim za ostvarivanje prednosti kod upisa  ili smanjenje cijene</w:t>
      </w:r>
    </w:p>
    <w:p w:rsidR="005E7946" w:rsidRPr="00220B4B" w:rsidRDefault="005E7946" w:rsidP="005E7946">
      <w:pPr>
        <w:pStyle w:val="ListParagraph"/>
        <w:rPr>
          <w:sz w:val="16"/>
          <w:szCs w:val="16"/>
        </w:rPr>
      </w:pPr>
      <w:r w:rsidRPr="00220B4B">
        <w:rPr>
          <w:sz w:val="16"/>
          <w:szCs w:val="16"/>
        </w:rPr>
        <w:t>(rješenje o invaliditetu,dokaz o samohranosti,rješenje o dječjem doplatku,rodni listovi za svako dijete mlađe od 18 g.i sl.)</w:t>
      </w:r>
    </w:p>
    <w:p w:rsidR="005E7946" w:rsidRPr="00220B4B" w:rsidRDefault="005E7946" w:rsidP="005E7946">
      <w:pPr>
        <w:pStyle w:val="ListParagraph"/>
        <w:numPr>
          <w:ilvl w:val="0"/>
          <w:numId w:val="1"/>
        </w:numPr>
        <w:rPr>
          <w:sz w:val="16"/>
          <w:szCs w:val="16"/>
        </w:rPr>
      </w:pPr>
      <w:r w:rsidRPr="00220B4B">
        <w:rPr>
          <w:sz w:val="16"/>
          <w:szCs w:val="16"/>
        </w:rPr>
        <w:t>Potvrdu djetetovog pedijatra o izvršenom pregledu prije polaska u vrtić  nakon upisa(  PRIJE POLASKA U VRTIĆ)</w:t>
      </w:r>
    </w:p>
    <w:p w:rsidR="005E7946" w:rsidRPr="00220B4B" w:rsidRDefault="005E7946" w:rsidP="005E7946">
      <w:pPr>
        <w:pStyle w:val="ListParagraph"/>
        <w:rPr>
          <w:sz w:val="16"/>
          <w:szCs w:val="16"/>
        </w:rPr>
      </w:pPr>
    </w:p>
    <w:p w:rsidR="005E7946" w:rsidRPr="00220B4B" w:rsidRDefault="005E7946" w:rsidP="005E7946">
      <w:pPr>
        <w:pStyle w:val="ListParagraph"/>
        <w:rPr>
          <w:sz w:val="16"/>
          <w:szCs w:val="16"/>
        </w:rPr>
      </w:pPr>
    </w:p>
    <w:p w:rsidR="005E7946" w:rsidRPr="00220B4B" w:rsidRDefault="005E7946" w:rsidP="005E7946">
      <w:pPr>
        <w:pStyle w:val="ListParagraph"/>
        <w:rPr>
          <w:sz w:val="16"/>
          <w:szCs w:val="16"/>
        </w:rPr>
      </w:pPr>
      <w:r w:rsidRPr="00220B4B">
        <w:rPr>
          <w:sz w:val="16"/>
          <w:szCs w:val="16"/>
        </w:rPr>
        <w:t>Zakonom o predškolskom odgoju i obrazovanju  (NN 10/97,107/07,94/13)propisane su prednosti pri upisu djece u dječje vrtiće. Ukoliko dječji vrtić zbog nedostatka prostora ne može zadovoljiti sve zahtjeve roditelja za upis u redoviti primarni program, prednost ostvaruju:</w:t>
      </w:r>
    </w:p>
    <w:p w:rsidR="005E7946" w:rsidRPr="00220B4B" w:rsidRDefault="005E7946" w:rsidP="005E7946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220B4B">
        <w:rPr>
          <w:sz w:val="16"/>
          <w:szCs w:val="16"/>
        </w:rPr>
        <w:t>Djeca roditelja invalida domovinskog rata i djeca osoba s invaliditetom</w:t>
      </w:r>
    </w:p>
    <w:p w:rsidR="005E7946" w:rsidRPr="00220B4B" w:rsidRDefault="005E7946" w:rsidP="005E7946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220B4B">
        <w:rPr>
          <w:sz w:val="16"/>
          <w:szCs w:val="16"/>
        </w:rPr>
        <w:t>Djeca smohranih zaposlenih roditelja</w:t>
      </w:r>
    </w:p>
    <w:p w:rsidR="005E7946" w:rsidRPr="00220B4B" w:rsidRDefault="005E7946" w:rsidP="005E7946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220B4B">
        <w:rPr>
          <w:sz w:val="16"/>
          <w:szCs w:val="16"/>
        </w:rPr>
        <w:t>Djeca zaposlenih roditelja</w:t>
      </w:r>
    </w:p>
    <w:p w:rsidR="005E7946" w:rsidRPr="00220B4B" w:rsidRDefault="005E7946" w:rsidP="005E7946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220B4B">
        <w:rPr>
          <w:sz w:val="16"/>
          <w:szCs w:val="16"/>
        </w:rPr>
        <w:t>Djeca u udomiteljskim obiteljima ili bez odgovarajuće roditeljske skrbi</w:t>
      </w:r>
    </w:p>
    <w:p w:rsidR="005E7946" w:rsidRPr="00220B4B" w:rsidRDefault="005E7946" w:rsidP="005E7946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220B4B">
        <w:rPr>
          <w:sz w:val="16"/>
          <w:szCs w:val="16"/>
        </w:rPr>
        <w:t>Djeca iz obitelji s troje i više malodobne djece</w:t>
      </w:r>
    </w:p>
    <w:p w:rsidR="005E7946" w:rsidRDefault="005E7946" w:rsidP="005E7946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220B4B">
        <w:rPr>
          <w:sz w:val="16"/>
          <w:szCs w:val="16"/>
        </w:rPr>
        <w:t>Djeca roditelja koji primaju dječji doplatak za djecu</w:t>
      </w:r>
    </w:p>
    <w:p w:rsidR="005E7946" w:rsidRPr="00220B4B" w:rsidRDefault="005E7946" w:rsidP="005E7946">
      <w:pPr>
        <w:rPr>
          <w:sz w:val="16"/>
          <w:szCs w:val="16"/>
        </w:rPr>
      </w:pP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Rezultati upisa biti će objavljeni  na oglasnoj ploči vrtića 01.08.2021. djeca će biti raspoređena po dobnim skupinama, a pravo na ostvarivanje programa imaju od 01.09.2021.odnosno prema dogovoru ako na posao kreću ranije.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Roditelji djece koja nisu upisana u vrtić  mogu svoje dijete upisati na listu čekanja  do upražnjenja mjesta ili za slijedeću pedagošku godinu , te imaju pravo na žalbu u roku od 8 dana od dana objave na oglasnoj ploči.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>Roditelji koji ne predaju upisnu dokumentaciju u roku bez da o razlogu kašnjenja ne obavijeste vrtić, smatra se da su odustali od upisa, te mogu svoje dijete upisati samo na listu čekanja.</w:t>
      </w:r>
    </w:p>
    <w:p w:rsidR="005E7946" w:rsidRPr="00220B4B" w:rsidRDefault="005E7946" w:rsidP="005E7946">
      <w:pPr>
        <w:rPr>
          <w:b/>
          <w:sz w:val="16"/>
          <w:szCs w:val="16"/>
        </w:rPr>
      </w:pPr>
      <w:r w:rsidRPr="00220B4B">
        <w:rPr>
          <w:b/>
          <w:sz w:val="16"/>
          <w:szCs w:val="16"/>
        </w:rPr>
        <w:t>Za upis djeteta u popodnevni program predškole uz upisni zahtjev treba priložiti potvrdu pedijatra o izvršenom pregledu,kopiju rodnog lista djeteta, te kopije osobnih iskaznica roditelja.</w:t>
      </w:r>
    </w:p>
    <w:p w:rsidR="005E7946" w:rsidRPr="00220B4B" w:rsidRDefault="005E7946" w:rsidP="005E7946">
      <w:pPr>
        <w:rPr>
          <w:b/>
          <w:sz w:val="16"/>
          <w:szCs w:val="16"/>
        </w:rPr>
      </w:pPr>
      <w:r w:rsidRPr="00220B4B">
        <w:rPr>
          <w:b/>
          <w:sz w:val="16"/>
          <w:szCs w:val="16"/>
        </w:rPr>
        <w:t>Zahtjevi se predaju do 15.09.2021., a program počinje 30.09.2021.</w:t>
      </w:r>
    </w:p>
    <w:p w:rsidR="005E7946" w:rsidRPr="00220B4B" w:rsidRDefault="005E7946" w:rsidP="005E7946">
      <w:pPr>
        <w:rPr>
          <w:sz w:val="16"/>
          <w:szCs w:val="16"/>
        </w:rPr>
      </w:pPr>
      <w:r w:rsidRPr="00220B4B">
        <w:rPr>
          <w:sz w:val="16"/>
          <w:szCs w:val="16"/>
        </w:rPr>
        <w:t xml:space="preserve">                                                                                                     Ravnateljica: Zvjezdana Jadanić</w:t>
      </w:r>
    </w:p>
    <w:p w:rsidR="005E7946" w:rsidRPr="00220B4B" w:rsidRDefault="005E7946" w:rsidP="005E7946">
      <w:pPr>
        <w:rPr>
          <w:sz w:val="16"/>
          <w:szCs w:val="16"/>
        </w:rPr>
      </w:pPr>
    </w:p>
    <w:p w:rsidR="0050323F" w:rsidRPr="00220B4B" w:rsidRDefault="0050323F" w:rsidP="00A5767B">
      <w:pPr>
        <w:rPr>
          <w:sz w:val="16"/>
          <w:szCs w:val="16"/>
        </w:rPr>
      </w:pPr>
      <w:bookmarkStart w:id="0" w:name="_GoBack"/>
      <w:bookmarkEnd w:id="0"/>
    </w:p>
    <w:p w:rsidR="0050323F" w:rsidRPr="00220B4B" w:rsidRDefault="0050323F" w:rsidP="00A5767B">
      <w:pPr>
        <w:rPr>
          <w:sz w:val="16"/>
          <w:szCs w:val="16"/>
        </w:rPr>
      </w:pPr>
      <w:r w:rsidRPr="00220B4B">
        <w:rPr>
          <w:sz w:val="16"/>
          <w:szCs w:val="16"/>
        </w:rPr>
        <w:t xml:space="preserve">                                    </w:t>
      </w:r>
    </w:p>
    <w:p w:rsidR="006D40C7" w:rsidRPr="00220B4B" w:rsidRDefault="006D40C7" w:rsidP="00A5767B">
      <w:pPr>
        <w:rPr>
          <w:sz w:val="16"/>
          <w:szCs w:val="16"/>
        </w:rPr>
      </w:pPr>
    </w:p>
    <w:p w:rsidR="006D40C7" w:rsidRPr="00220B4B" w:rsidRDefault="006D40C7" w:rsidP="00A5767B">
      <w:pPr>
        <w:rPr>
          <w:sz w:val="16"/>
          <w:szCs w:val="16"/>
        </w:rPr>
      </w:pPr>
    </w:p>
    <w:sectPr w:rsidR="006D40C7" w:rsidRPr="00220B4B" w:rsidSect="00AC5F55">
      <w:pgSz w:w="11906" w:h="16838"/>
      <w:pgMar w:top="1417" w:right="1417" w:bottom="1417" w:left="1417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81B4F"/>
    <w:multiLevelType w:val="hybridMultilevel"/>
    <w:tmpl w:val="7CF66778"/>
    <w:lvl w:ilvl="0" w:tplc="531EF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7B2E4E"/>
    <w:multiLevelType w:val="hybridMultilevel"/>
    <w:tmpl w:val="1D9AF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5C"/>
    <w:rsid w:val="0007172C"/>
    <w:rsid w:val="00122F8C"/>
    <w:rsid w:val="001D563C"/>
    <w:rsid w:val="00220B4B"/>
    <w:rsid w:val="002B7658"/>
    <w:rsid w:val="00384FAA"/>
    <w:rsid w:val="00425BD7"/>
    <w:rsid w:val="00461057"/>
    <w:rsid w:val="00484844"/>
    <w:rsid w:val="0050323F"/>
    <w:rsid w:val="00506F5C"/>
    <w:rsid w:val="0052767F"/>
    <w:rsid w:val="005E7946"/>
    <w:rsid w:val="006170C5"/>
    <w:rsid w:val="006D40C7"/>
    <w:rsid w:val="006E5000"/>
    <w:rsid w:val="008030EC"/>
    <w:rsid w:val="00842C0D"/>
    <w:rsid w:val="008B1FB3"/>
    <w:rsid w:val="009C49B3"/>
    <w:rsid w:val="00A5767B"/>
    <w:rsid w:val="00A65425"/>
    <w:rsid w:val="00AC5F55"/>
    <w:rsid w:val="00B04017"/>
    <w:rsid w:val="00B35766"/>
    <w:rsid w:val="00C229ED"/>
    <w:rsid w:val="00C7405F"/>
    <w:rsid w:val="00EB419C"/>
    <w:rsid w:val="00EE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F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76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F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7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6</cp:revision>
  <cp:lastPrinted>2021-04-20T11:08:00Z</cp:lastPrinted>
  <dcterms:created xsi:type="dcterms:W3CDTF">2021-04-20T11:07:00Z</dcterms:created>
  <dcterms:modified xsi:type="dcterms:W3CDTF">2021-04-21T13:11:00Z</dcterms:modified>
</cp:coreProperties>
</file>