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B66" w:rsidRDefault="00E151E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DJEČJI VRTIĆ RADOST </w:t>
      </w:r>
    </w:p>
    <w:p w:rsidR="000A1B66" w:rsidRDefault="00E151E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LUDBREG</w:t>
      </w:r>
    </w:p>
    <w:p w:rsidR="000A1B66" w:rsidRDefault="00E151E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KLASA:601-02/18-03/02</w:t>
      </w:r>
    </w:p>
    <w:p w:rsidR="000A1B66" w:rsidRDefault="00E151E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URBROJ:2186-18-13-01-3-18-2</w:t>
      </w:r>
    </w:p>
    <w:p w:rsidR="000A1B66" w:rsidRDefault="00E151E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Ludbreg, 11.04.2018. godine </w:t>
      </w:r>
    </w:p>
    <w:p w:rsidR="000A1B66" w:rsidRDefault="00E151EC">
      <w:pPr>
        <w:ind w:firstLine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Na temelju </w:t>
      </w:r>
      <w:r>
        <w:rPr>
          <w:rFonts w:ascii="Times New Roman" w:eastAsia="Times New Roman" w:hAnsi="Times New Roman" w:cs="Times New Roman"/>
        </w:rPr>
        <w:t>članka 26.Zakona o predškolskom odgoju (N. N. broj 10/97,107/07 i 94/13.) i članka 38. Statuta Dječjeg vrtića Radost Ludbreg, Upravno vijeće Dječjeg vrtića Radost Ludbreg raspisuje :</w:t>
      </w:r>
    </w:p>
    <w:p w:rsidR="000A1B66" w:rsidRDefault="00E151EC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NATJEČAJ</w:t>
      </w:r>
    </w:p>
    <w:p w:rsidR="000A1B66" w:rsidRDefault="00E151EC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za radno mjesto psihologa/inje pripravnika/ice</w:t>
      </w:r>
    </w:p>
    <w:p w:rsidR="000A1B66" w:rsidRDefault="00E151EC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I. Psiholog/inja </w:t>
      </w:r>
      <w:r>
        <w:rPr>
          <w:rFonts w:ascii="Times New Roman" w:eastAsia="Times New Roman" w:hAnsi="Times New Roman" w:cs="Times New Roman"/>
          <w:b/>
        </w:rPr>
        <w:t xml:space="preserve">pripravnik/ica –   1 godina- pripravnički staž </w:t>
      </w:r>
    </w:p>
    <w:p w:rsidR="000A1B66" w:rsidRDefault="00E151EC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-  jedan/na (1) izvršitelj/ica na određeno puno radno vrijeme </w:t>
      </w:r>
    </w:p>
    <w:p w:rsidR="000A1B66" w:rsidRDefault="00E151E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II.  UVJETI za gore navedeno  radno mjesto psihologa/inje su:</w:t>
      </w:r>
    </w:p>
    <w:p w:rsidR="000A1B66" w:rsidRDefault="00E151E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 prema  čl.24. i 25.Zakonu o predškolskom odgoju i obrazovanju  (N. N. 10/97, 107</w:t>
      </w:r>
      <w:r>
        <w:rPr>
          <w:rFonts w:ascii="Times New Roman" w:eastAsia="Times New Roman" w:hAnsi="Times New Roman" w:cs="Times New Roman"/>
        </w:rPr>
        <w:t>/07, 94/13) i Pravilniku o vrsti stručne spreme ostalih djelatnika u vrtiću (NN133/97), profesor psihologije, diplomirani psiholog, magistar psihologije</w:t>
      </w:r>
    </w:p>
    <w:p w:rsidR="000A1B66" w:rsidRDefault="00E151E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položen psihološki stručni ispit pri Hrvatskoj psihološkoj komori</w:t>
      </w:r>
    </w:p>
    <w:p w:rsidR="000A1B66" w:rsidRDefault="00E151E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na natječaj se mogu prijaviti oso</w:t>
      </w:r>
      <w:r>
        <w:rPr>
          <w:rFonts w:ascii="Times New Roman" w:eastAsia="Times New Roman" w:hAnsi="Times New Roman" w:cs="Times New Roman"/>
        </w:rPr>
        <w:t>be oba spola</w:t>
      </w:r>
    </w:p>
    <w:p w:rsidR="000A1B66" w:rsidRDefault="00E151E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III.  UZ PISANU ZAMOLBU POTREBNO JE PRILOŽITI SLIJEDEĆE DOKUMENTE :</w:t>
      </w:r>
    </w:p>
    <w:p w:rsidR="000A1B66" w:rsidRDefault="00E151EC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Dokaz o stečenoj stručnoj spremi (preslika)</w:t>
      </w:r>
    </w:p>
    <w:p w:rsidR="000A1B66" w:rsidRDefault="00E151EC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Dokoz o položenom  psihološkom stručnom ispitu (preslika)</w:t>
      </w:r>
    </w:p>
    <w:p w:rsidR="000A1B66" w:rsidRDefault="00E151EC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Dokaz o hrvatskom državljanstvu (preslika)</w:t>
      </w:r>
      <w:bookmarkStart w:id="0" w:name="_GoBack"/>
      <w:bookmarkEnd w:id="0"/>
    </w:p>
    <w:p w:rsidR="000A1B66" w:rsidRDefault="00E151EC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Potvrdu nadležnog suda da se protiv kandidata ne vodi kazneni p</w:t>
      </w:r>
      <w:r>
        <w:rPr>
          <w:rFonts w:ascii="Times New Roman" w:eastAsia="Times New Roman" w:hAnsi="Times New Roman" w:cs="Times New Roman"/>
        </w:rPr>
        <w:t>ostupak za neko djelo iz članka 25. Zakona o predškolskom odgoju i obrazovanju N.N.10/07, 107/07, 94/13), ne stariju od 6 mjeseci</w:t>
      </w:r>
    </w:p>
    <w:p w:rsidR="000A1B66" w:rsidRDefault="00E151EC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Potvrdu nadležnog Prekršajnog suda  da  se protiv kandidata ne vodi prekršajni postupak  iz članka 25. st.4. Zakona o predškol</w:t>
      </w:r>
      <w:r>
        <w:rPr>
          <w:rFonts w:ascii="Times New Roman" w:eastAsia="Times New Roman" w:hAnsi="Times New Roman" w:cs="Times New Roman"/>
        </w:rPr>
        <w:t>skom odgoju i obrazovanju (N.N. 10797, 107/07, 94/13), ne stariju od 6 mjeseci</w:t>
      </w:r>
    </w:p>
    <w:p w:rsidR="000A1B66" w:rsidRDefault="00E151EC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Elektronički zapis radno –pravnog statusa iz baze podataka Hrvatskog  zavoda za mirovinsko osiguranje izdan u vrijeme natječaja</w:t>
      </w:r>
    </w:p>
    <w:p w:rsidR="000A1B66" w:rsidRDefault="00E151EC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Životopis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lastRenderedPageBreak/>
        <w:t>IV. Kandidat/kinja  koji/a prema posebn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im propisima ostvaruju pravo prednosti, moraju se u prijavi pozvati na to pravo, odnosno uz prijavu priložiti svu propisanu dokumentacij prema posebnom zakonu. 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color w:val="006621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Kandidat/kinja može ostvariti prednost sukladno 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članku 102. Zakona o hrvatskim braniteljima iz Domovinskog rata i njihovim obiteljima (N.N.121/17), uz sve potrebne dokaze na poveznici Ministarstva hrvatskih branitelja </w:t>
      </w:r>
      <w:hyperlink r:id="rId6">
        <w:r>
          <w:rPr>
            <w:rFonts w:ascii="Times New Roman" w:eastAsia="Times New Roman" w:hAnsi="Times New Roman" w:cs="Times New Roman"/>
            <w:color w:val="0000FF"/>
            <w:sz w:val="21"/>
            <w:u w:val="single"/>
            <w:shd w:val="clear" w:color="auto" w:fill="FFFFFF"/>
          </w:rPr>
          <w:t>https://branitelji.gov.hr/</w:t>
        </w:r>
      </w:hyperlink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Prijave s tra</w:t>
      </w:r>
      <w:r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ženom dokumentacijom u omotnici s naznakom „za natječaj- psiholog/ica “ potrebno je dostaviti poštom ili osobno na adresu: 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Dječji vrtić Radost Ludbreg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                                                             Augusta Šenoe 4 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                                                                42230 Ludbreg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Rok za podnošenje prijavaje 8 dana od objave natječaja na mrežnim stranicama Hrvatskog zavoda za zapošljavanje.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Nepotpune i nepravovremene prijave na natječaj neće se razm</w:t>
      </w: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atrati .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O rezultatima natječaja kandidati/kinje će biti obaviještene u roku od 8 dana od dana donošenje odluke putem web stranice Dječjeg vrtića Radost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( </w:t>
      </w:r>
      <w:hyperlink r:id="rId7">
        <w:r>
          <w:rPr>
            <w:rFonts w:ascii="Times New Roman" w:eastAsia="Times New Roman" w:hAnsi="Times New Roman" w:cs="Times New Roman"/>
            <w:b/>
            <w:color w:val="0000FF"/>
            <w:sz w:val="21"/>
            <w:u w:val="single"/>
            <w:shd w:val="clear" w:color="auto" w:fill="FFFFFF"/>
          </w:rPr>
          <w:t>www.vrticradost.com</w:t>
        </w:r>
      </w:hyperlink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)</w:t>
      </w: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E151EC">
      <w:pPr>
        <w:spacing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                                                                                      Predsjednica Upravnog vijeća:</w:t>
      </w:r>
    </w:p>
    <w:p w:rsidR="000A1B66" w:rsidRDefault="00E151EC">
      <w:pPr>
        <w:spacing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                                                                                                     Maca Jančić</w:t>
      </w:r>
    </w:p>
    <w:p w:rsidR="000A1B66" w:rsidRDefault="00E151EC">
      <w:pPr>
        <w:ind w:left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br/>
      </w:r>
    </w:p>
    <w:p w:rsidR="000A1B66" w:rsidRDefault="000A1B66">
      <w:pPr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sectPr w:rsidR="000A1B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B22DB0"/>
    <w:multiLevelType w:val="multilevel"/>
    <w:tmpl w:val="C72ECC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A1B66"/>
    <w:rsid w:val="000A1B66"/>
    <w:rsid w:val="00E1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vrticradost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DJEČJI VRTIĆ RADOST</cp:lastModifiedBy>
  <cp:revision>2</cp:revision>
  <dcterms:created xsi:type="dcterms:W3CDTF">2018-04-16T10:42:00Z</dcterms:created>
  <dcterms:modified xsi:type="dcterms:W3CDTF">2018-04-16T10:42:00Z</dcterms:modified>
</cp:coreProperties>
</file>